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876" w:rsidRDefault="00937876" w:rsidP="00EF3CA3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2796540</wp:posOffset>
            </wp:positionH>
            <wp:positionV relativeFrom="paragraph">
              <wp:posOffset>-367665</wp:posOffset>
            </wp:positionV>
            <wp:extent cx="412115" cy="571500"/>
            <wp:effectExtent l="19050" t="0" r="6985" b="0"/>
            <wp:wrapNone/>
            <wp:docPr id="2" name="Рисунок 2" descr="СосновскоеСП-ПП(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основскоеСП-ПП(2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11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37876" w:rsidRDefault="00937876" w:rsidP="00EF3CA3">
      <w:pPr>
        <w:jc w:val="center"/>
        <w:rPr>
          <w:b/>
          <w:sz w:val="28"/>
          <w:szCs w:val="28"/>
        </w:rPr>
      </w:pPr>
    </w:p>
    <w:p w:rsidR="00EF3CA3" w:rsidRDefault="00EF3CA3" w:rsidP="00EF3C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EF3CA3" w:rsidRDefault="00EF3CA3" w:rsidP="00EF3C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Иркутская область</w:t>
      </w:r>
    </w:p>
    <w:p w:rsidR="00EF3CA3" w:rsidRDefault="00EF3CA3" w:rsidP="00EF3CA3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Усольский</w:t>
      </w:r>
      <w:proofErr w:type="spellEnd"/>
      <w:r>
        <w:rPr>
          <w:b/>
          <w:sz w:val="28"/>
          <w:szCs w:val="28"/>
        </w:rPr>
        <w:t xml:space="preserve"> район</w:t>
      </w:r>
    </w:p>
    <w:p w:rsidR="00EF3CA3" w:rsidRDefault="00EF3CA3" w:rsidP="00EF3C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</w:t>
      </w:r>
      <w:r>
        <w:rPr>
          <w:b/>
          <w:sz w:val="28"/>
          <w:szCs w:val="28"/>
        </w:rPr>
        <w:br/>
        <w:t>СЕЛЬСКОГО ПОСЕЛЕНИЯ</w:t>
      </w:r>
      <w:r>
        <w:rPr>
          <w:b/>
          <w:sz w:val="28"/>
          <w:szCs w:val="28"/>
        </w:rPr>
        <w:br/>
        <w:t>СОСНОВСКОГО</w:t>
      </w:r>
      <w:r>
        <w:rPr>
          <w:b/>
          <w:sz w:val="28"/>
          <w:szCs w:val="28"/>
        </w:rPr>
        <w:br/>
        <w:t>МУНИЦИПАЛЬНОГО ОБРАЗОВАНИЯ</w:t>
      </w:r>
    </w:p>
    <w:p w:rsidR="00EF3CA3" w:rsidRDefault="00EF3CA3" w:rsidP="00EF3C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EF3CA3" w:rsidRDefault="00EF3CA3" w:rsidP="00EF3CA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2C0699">
        <w:rPr>
          <w:sz w:val="28"/>
          <w:szCs w:val="28"/>
        </w:rPr>
        <w:t>От   31</w:t>
      </w:r>
      <w:r w:rsidR="00937876">
        <w:rPr>
          <w:sz w:val="28"/>
          <w:szCs w:val="28"/>
        </w:rPr>
        <w:t xml:space="preserve"> .03.2021</w:t>
      </w:r>
      <w:r>
        <w:rPr>
          <w:sz w:val="28"/>
          <w:szCs w:val="28"/>
        </w:rPr>
        <w:t xml:space="preserve">г                                                     </w:t>
      </w:r>
      <w:r w:rsidR="00AA0BDE">
        <w:rPr>
          <w:sz w:val="28"/>
          <w:szCs w:val="28"/>
        </w:rPr>
        <w:t xml:space="preserve">                     </w:t>
      </w:r>
      <w:r w:rsidR="002C0699">
        <w:rPr>
          <w:sz w:val="28"/>
          <w:szCs w:val="28"/>
        </w:rPr>
        <w:t xml:space="preserve">          </w:t>
      </w:r>
      <w:r w:rsidR="00AA0BDE">
        <w:rPr>
          <w:sz w:val="28"/>
          <w:szCs w:val="28"/>
        </w:rPr>
        <w:t xml:space="preserve">       </w:t>
      </w:r>
      <w:r w:rsidR="002C0699">
        <w:rPr>
          <w:sz w:val="28"/>
          <w:szCs w:val="28"/>
        </w:rPr>
        <w:t>№ 123</w:t>
      </w:r>
    </w:p>
    <w:p w:rsidR="00EF3CA3" w:rsidRDefault="00EF3CA3" w:rsidP="00EF3CA3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  <w:r w:rsidR="00271256">
        <w:rPr>
          <w:sz w:val="28"/>
          <w:szCs w:val="28"/>
        </w:rPr>
        <w:t xml:space="preserve"> </w:t>
      </w:r>
      <w:r>
        <w:rPr>
          <w:sz w:val="28"/>
          <w:szCs w:val="28"/>
        </w:rPr>
        <w:t>Сосновка</w:t>
      </w:r>
    </w:p>
    <w:p w:rsidR="00EF3CA3" w:rsidRDefault="00EF3CA3" w:rsidP="00EF3CA3">
      <w:pPr>
        <w:jc w:val="center"/>
        <w:rPr>
          <w:sz w:val="28"/>
          <w:szCs w:val="28"/>
        </w:rPr>
      </w:pPr>
    </w:p>
    <w:p w:rsidR="00EF3CA3" w:rsidRPr="00E5062F" w:rsidRDefault="00EF3CA3" w:rsidP="00EF3CA3">
      <w:pPr>
        <w:jc w:val="center"/>
        <w:rPr>
          <w:b/>
          <w:sz w:val="28"/>
          <w:szCs w:val="28"/>
        </w:rPr>
      </w:pPr>
      <w:r w:rsidRPr="00E5062F">
        <w:rPr>
          <w:b/>
          <w:sz w:val="28"/>
          <w:szCs w:val="28"/>
        </w:rPr>
        <w:t xml:space="preserve">«О </w:t>
      </w:r>
      <w:r w:rsidR="00937876">
        <w:rPr>
          <w:b/>
          <w:sz w:val="28"/>
          <w:szCs w:val="28"/>
        </w:rPr>
        <w:t xml:space="preserve">внесении изменений в решение Думы № 83  от 28.11.2019г. « О </w:t>
      </w:r>
      <w:r w:rsidRPr="00E5062F">
        <w:rPr>
          <w:b/>
          <w:sz w:val="28"/>
          <w:szCs w:val="28"/>
        </w:rPr>
        <w:t>налоге на имущество физических лиц»</w:t>
      </w:r>
    </w:p>
    <w:p w:rsidR="00EF3CA3" w:rsidRDefault="00EF3CA3" w:rsidP="00EF3CA3">
      <w:pPr>
        <w:rPr>
          <w:sz w:val="28"/>
          <w:szCs w:val="28"/>
        </w:rPr>
      </w:pPr>
    </w:p>
    <w:p w:rsidR="00B86420" w:rsidRDefault="00B86420" w:rsidP="00B86420">
      <w:pPr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  </w:t>
      </w:r>
      <w:r w:rsidRPr="00F6755B">
        <w:rPr>
          <w:sz w:val="28"/>
          <w:szCs w:val="28"/>
        </w:rPr>
        <w:t xml:space="preserve">В соответствии с Законом Иркутской области  от 12.11.2019г. № 112- </w:t>
      </w:r>
      <w:proofErr w:type="gramStart"/>
      <w:r w:rsidRPr="00F6755B">
        <w:rPr>
          <w:sz w:val="28"/>
          <w:szCs w:val="28"/>
        </w:rPr>
        <w:t>ОЗ</w:t>
      </w:r>
      <w:proofErr w:type="gramEnd"/>
      <w:r w:rsidRPr="00F6755B">
        <w:rPr>
          <w:sz w:val="28"/>
          <w:szCs w:val="28"/>
        </w:rPr>
        <w:t xml:space="preserve"> «Об установлении единой даты начала применения на территории Иркутской области порядка определения налоговой базы по налогу на имущество физических лиц исходя из кадастровой стоимости объектов налогообложения»,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руководствуясь главой 32 «Налог на имущество физических лиц» Налогового Кодекса РФ, ст.14 Федерального закона от 06.10.2003 № 131-ФЗ «Об общих принципах организации местного самоуправления в Российской Федерации», </w:t>
      </w:r>
      <w:r w:rsidRPr="00F07116">
        <w:rPr>
          <w:sz w:val="28"/>
          <w:szCs w:val="28"/>
        </w:rPr>
        <w:t xml:space="preserve"> </w:t>
      </w:r>
      <w:r>
        <w:rPr>
          <w:sz w:val="28"/>
          <w:szCs w:val="28"/>
        </w:rPr>
        <w:t>ст.ст. 31, 46 Устава Сосновского муниципального образования, Дума сельского поселения Сосновского муниципального образования,</w:t>
      </w:r>
    </w:p>
    <w:p w:rsidR="00271256" w:rsidRPr="00271256" w:rsidRDefault="00271256" w:rsidP="00271256">
      <w:pPr>
        <w:jc w:val="center"/>
        <w:rPr>
          <w:b/>
          <w:sz w:val="28"/>
          <w:szCs w:val="28"/>
        </w:rPr>
      </w:pPr>
      <w:r w:rsidRPr="00271256">
        <w:rPr>
          <w:b/>
          <w:sz w:val="28"/>
          <w:szCs w:val="28"/>
        </w:rPr>
        <w:t>РЕШИЛА:</w:t>
      </w:r>
    </w:p>
    <w:p w:rsidR="00271256" w:rsidRDefault="00271256" w:rsidP="00271256">
      <w:pPr>
        <w:numPr>
          <w:ilvl w:val="0"/>
          <w:numId w:val="1"/>
        </w:numPr>
        <w:tabs>
          <w:tab w:val="clear" w:pos="720"/>
          <w:tab w:val="num" w:pos="36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 в решение Думы  сельского поселения Сосновского муниципального образования от 28 ноября 2019 года № 83 «О налоге на имущество физических лиц»:</w:t>
      </w:r>
    </w:p>
    <w:p w:rsidR="00271256" w:rsidRDefault="00271256" w:rsidP="00271256">
      <w:pPr>
        <w:jc w:val="both"/>
        <w:rPr>
          <w:sz w:val="28"/>
          <w:szCs w:val="28"/>
        </w:rPr>
      </w:pPr>
      <w:r>
        <w:rPr>
          <w:sz w:val="28"/>
          <w:szCs w:val="28"/>
        </w:rPr>
        <w:t>- пункт 3. решения Думы  читать в следующей редакции:</w:t>
      </w:r>
    </w:p>
    <w:p w:rsidR="00271256" w:rsidRDefault="00271256" w:rsidP="002712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«Налоговая база  определяется  в отношении каждого объекта налогообложения как его кадастровая стоимость, внесенная в Единый  государственный реестр недвижимости и подлежащая применению с 1 января года, являющегося  налоговым периодом, с учетом особенностей, предусмотренных </w:t>
      </w:r>
      <w:r w:rsidR="00AA0BDE">
        <w:rPr>
          <w:sz w:val="28"/>
          <w:szCs w:val="28"/>
        </w:rPr>
        <w:t>ст. 403 Налогового Кодекса РФ</w:t>
      </w:r>
      <w:r>
        <w:rPr>
          <w:sz w:val="28"/>
          <w:szCs w:val="28"/>
        </w:rPr>
        <w:t>»;</w:t>
      </w:r>
    </w:p>
    <w:p w:rsidR="00271256" w:rsidRDefault="00271256" w:rsidP="00271256">
      <w:pPr>
        <w:jc w:val="both"/>
        <w:rPr>
          <w:sz w:val="28"/>
          <w:szCs w:val="28"/>
        </w:rPr>
      </w:pPr>
      <w:r>
        <w:rPr>
          <w:sz w:val="28"/>
          <w:szCs w:val="28"/>
        </w:rPr>
        <w:t>- пункт 11. решения Думы  читать в следующей редакции:</w:t>
      </w:r>
    </w:p>
    <w:p w:rsidR="00271256" w:rsidRDefault="00271256" w:rsidP="00271256">
      <w:pPr>
        <w:ind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«Настоящее решение вступает </w:t>
      </w:r>
      <w:r w:rsidR="00AA0BDE">
        <w:rPr>
          <w:sz w:val="28"/>
          <w:szCs w:val="28"/>
        </w:rPr>
        <w:t>в силу</w:t>
      </w:r>
      <w:r>
        <w:rPr>
          <w:sz w:val="28"/>
          <w:szCs w:val="28"/>
        </w:rPr>
        <w:t xml:space="preserve"> не ранее чем  по истечении одного месяца со дня его официального опубликования и не ранее 1-го  числа очередного налогового периода».</w:t>
      </w:r>
    </w:p>
    <w:p w:rsidR="00271256" w:rsidRDefault="00271256" w:rsidP="002712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271256" w:rsidRDefault="00271256" w:rsidP="002712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8E2B99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Сосновского </w:t>
      </w:r>
    </w:p>
    <w:p w:rsidR="00271256" w:rsidRDefault="00271256" w:rsidP="00271256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 w:rsidR="00AA0BDE">
        <w:rPr>
          <w:sz w:val="28"/>
          <w:szCs w:val="28"/>
        </w:rPr>
        <w:t>,</w:t>
      </w:r>
      <w:r>
        <w:rPr>
          <w:sz w:val="28"/>
          <w:szCs w:val="28"/>
        </w:rPr>
        <w:t xml:space="preserve">                                                    </w:t>
      </w:r>
    </w:p>
    <w:p w:rsidR="00AA0BDE" w:rsidRDefault="00AA0BDE" w:rsidP="00AA0BDE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Думы  сельского поселения </w:t>
      </w:r>
    </w:p>
    <w:p w:rsidR="00AA0BDE" w:rsidRDefault="00AA0BDE" w:rsidP="00AA0BDE">
      <w:pPr>
        <w:rPr>
          <w:sz w:val="28"/>
          <w:szCs w:val="28"/>
        </w:rPr>
      </w:pPr>
      <w:r>
        <w:rPr>
          <w:sz w:val="28"/>
          <w:szCs w:val="28"/>
        </w:rPr>
        <w:t xml:space="preserve">Сосновского муниципального образования                           </w:t>
      </w:r>
      <w:r w:rsidR="002C0699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В.С. Мелентьев</w:t>
      </w:r>
    </w:p>
    <w:p w:rsidR="00271256" w:rsidRDefault="00271256" w:rsidP="00271256">
      <w:pPr>
        <w:rPr>
          <w:sz w:val="28"/>
          <w:szCs w:val="28"/>
        </w:rPr>
      </w:pPr>
    </w:p>
    <w:p w:rsidR="00271256" w:rsidRDefault="00271256" w:rsidP="00271256">
      <w:pPr>
        <w:rPr>
          <w:sz w:val="28"/>
          <w:szCs w:val="28"/>
        </w:rPr>
      </w:pPr>
    </w:p>
    <w:p w:rsidR="00271256" w:rsidRPr="00F07116" w:rsidRDefault="00271256" w:rsidP="00271256">
      <w:pPr>
        <w:jc w:val="center"/>
        <w:rPr>
          <w:sz w:val="28"/>
          <w:szCs w:val="28"/>
        </w:rPr>
      </w:pPr>
    </w:p>
    <w:p w:rsidR="00271256" w:rsidRDefault="00271256" w:rsidP="00271256">
      <w:pPr>
        <w:rPr>
          <w:sz w:val="28"/>
          <w:szCs w:val="28"/>
        </w:rPr>
      </w:pPr>
    </w:p>
    <w:p w:rsidR="00271256" w:rsidRDefault="00271256" w:rsidP="00271256">
      <w:pPr>
        <w:rPr>
          <w:sz w:val="28"/>
          <w:szCs w:val="28"/>
        </w:rPr>
      </w:pPr>
    </w:p>
    <w:p w:rsidR="00271256" w:rsidRDefault="00271256" w:rsidP="00271256">
      <w:pPr>
        <w:rPr>
          <w:sz w:val="28"/>
          <w:szCs w:val="28"/>
        </w:rPr>
      </w:pPr>
    </w:p>
    <w:p w:rsidR="00271256" w:rsidRDefault="00271256" w:rsidP="00271256">
      <w:pPr>
        <w:rPr>
          <w:sz w:val="28"/>
          <w:szCs w:val="28"/>
        </w:rPr>
      </w:pPr>
    </w:p>
    <w:p w:rsidR="00271256" w:rsidRDefault="00271256" w:rsidP="00271256">
      <w:pPr>
        <w:rPr>
          <w:sz w:val="28"/>
          <w:szCs w:val="28"/>
        </w:rPr>
      </w:pPr>
    </w:p>
    <w:p w:rsidR="00EF3CA3" w:rsidRDefault="00EF3CA3" w:rsidP="00EF3CA3">
      <w:pPr>
        <w:jc w:val="both"/>
        <w:rPr>
          <w:sz w:val="28"/>
          <w:szCs w:val="28"/>
        </w:rPr>
      </w:pPr>
    </w:p>
    <w:p w:rsidR="00EF3CA3" w:rsidRDefault="00EF3CA3" w:rsidP="00EF3CA3">
      <w:pPr>
        <w:rPr>
          <w:sz w:val="28"/>
          <w:szCs w:val="28"/>
        </w:rPr>
      </w:pPr>
    </w:p>
    <w:p w:rsidR="00EF3CA3" w:rsidRDefault="00EF3CA3" w:rsidP="00EF3CA3">
      <w:pPr>
        <w:rPr>
          <w:sz w:val="28"/>
          <w:szCs w:val="28"/>
        </w:rPr>
      </w:pPr>
    </w:p>
    <w:p w:rsidR="00EF3CA3" w:rsidRDefault="00EF3CA3" w:rsidP="00EF3CA3">
      <w:pPr>
        <w:rPr>
          <w:sz w:val="28"/>
          <w:szCs w:val="28"/>
        </w:rPr>
      </w:pPr>
    </w:p>
    <w:p w:rsidR="00EF3CA3" w:rsidRDefault="00EF3CA3" w:rsidP="00EF3CA3">
      <w:pPr>
        <w:rPr>
          <w:sz w:val="28"/>
          <w:szCs w:val="28"/>
        </w:rPr>
      </w:pPr>
    </w:p>
    <w:p w:rsidR="00EF3CA3" w:rsidRDefault="00EF3CA3" w:rsidP="00EF3CA3">
      <w:pPr>
        <w:rPr>
          <w:sz w:val="28"/>
          <w:szCs w:val="28"/>
        </w:rPr>
      </w:pPr>
    </w:p>
    <w:p w:rsidR="00FE5F47" w:rsidRDefault="00FE5F47"/>
    <w:sectPr w:rsidR="00FE5F47" w:rsidSect="00271256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FF5215"/>
    <w:multiLevelType w:val="hybridMultilevel"/>
    <w:tmpl w:val="93603F0A"/>
    <w:lvl w:ilvl="0" w:tplc="F0DCC9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3CA3"/>
    <w:rsid w:val="000047B3"/>
    <w:rsid w:val="00064190"/>
    <w:rsid w:val="00271256"/>
    <w:rsid w:val="002C0699"/>
    <w:rsid w:val="00880062"/>
    <w:rsid w:val="008E2B99"/>
    <w:rsid w:val="008F3D31"/>
    <w:rsid w:val="00937876"/>
    <w:rsid w:val="00980625"/>
    <w:rsid w:val="00AA0BDE"/>
    <w:rsid w:val="00B86420"/>
    <w:rsid w:val="00DD4CF3"/>
    <w:rsid w:val="00E233FD"/>
    <w:rsid w:val="00EF3CA3"/>
    <w:rsid w:val="00FE5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C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2021-04-01T00:22:00Z</cp:lastPrinted>
  <dcterms:created xsi:type="dcterms:W3CDTF">2021-03-01T06:10:00Z</dcterms:created>
  <dcterms:modified xsi:type="dcterms:W3CDTF">2021-04-01T00:23:00Z</dcterms:modified>
</cp:coreProperties>
</file>